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b w:val="1"/>
          <w:color w:val="000000"/>
          <w:sz w:val="24"/>
          <w:szCs w:val="24"/>
          <w:rtl w:val="0"/>
        </w:rPr>
        <w:t xml:space="preserve">Course Description</w:t>
      </w:r>
      <w:r w:rsidDel="00000000" w:rsidR="00000000" w:rsidRPr="00000000">
        <w:rPr>
          <w:b w:val="0"/>
          <w:color w:val="000000"/>
          <w:sz w:val="24"/>
          <w:szCs w:val="24"/>
          <w:rtl w:val="0"/>
        </w:rPr>
        <w:t xml:space="preserve">:  </w:t>
      </w:r>
      <w:r w:rsidDel="00000000" w:rsidR="00000000" w:rsidRPr="00000000">
        <w:rPr>
          <w:i w:val="1"/>
          <w:sz w:val="24"/>
          <w:szCs w:val="24"/>
          <w:rtl w:val="0"/>
        </w:rPr>
        <w:t xml:space="preserve">In this class, we will be studying the genetic basis of life, and how it can shape entire species. We will begin our studies with a unit on genetics and reproduction, taking a look on a micro level at how DNA is turned into protein and eventually traits in our bodies. We will then look at how cells reproduce through the processes of mitosis and meiosis and how those processes can affect organisms. From there, we will move into a study of disease and evolution, looking at how an organism’s traits will affect survival in its environment, and the unlikely role diseases may play in that survival. Last, we will look at how forensic scientists can use data and evidence to make predictions such as height and weight.</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59"/>
        <w:jc w:val="left"/>
        <w:rPr>
          <w:rFonts w:ascii="Calibri" w:cs="Calibri" w:eastAsia="Calibri" w:hAnsi="Calibri"/>
          <w:sz w:val="24"/>
          <w:szCs w:val="24"/>
        </w:rPr>
      </w:pPr>
      <w:r w:rsidDel="00000000" w:rsidR="00000000" w:rsidRPr="00000000">
        <w:rPr>
          <w:b w:val="0"/>
          <w:color w:val="000000"/>
          <w:sz w:val="24"/>
          <w:szCs w:val="24"/>
          <w:rtl w:val="0"/>
        </w:rPr>
        <w:t xml:space="preserve">Unit 1: </w:t>
      </w:r>
      <w:r w:rsidDel="00000000" w:rsidR="00000000" w:rsidRPr="00000000">
        <w:rPr>
          <w:sz w:val="24"/>
          <w:szCs w:val="24"/>
          <w:rtl w:val="0"/>
        </w:rPr>
        <w:t xml:space="preserve">Genetics and Reproduction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59.00000000000006"/>
        <w:jc w:val="left"/>
        <w:rPr>
          <w:rFonts w:ascii="Calibri" w:cs="Calibri" w:eastAsia="Calibri" w:hAnsi="Calibri"/>
          <w:sz w:val="24"/>
          <w:szCs w:val="24"/>
        </w:rPr>
      </w:pPr>
      <w:r w:rsidDel="00000000" w:rsidR="00000000" w:rsidRPr="00000000">
        <w:rPr>
          <w:sz w:val="24"/>
          <w:szCs w:val="24"/>
          <w:rtl w:val="0"/>
        </w:rPr>
        <w:t xml:space="preserve">Essential Question</w:t>
      </w:r>
      <w:r w:rsidDel="00000000" w:rsidR="00000000" w:rsidRPr="00000000">
        <w:rPr>
          <w:b w:val="0"/>
          <w:color w:val="000000"/>
          <w:sz w:val="24"/>
          <w:szCs w:val="24"/>
          <w:rtl w:val="0"/>
        </w:rPr>
        <w:t xml:space="preserve">: </w:t>
      </w:r>
      <w:r w:rsidDel="00000000" w:rsidR="00000000" w:rsidRPr="00000000">
        <w:rPr>
          <w:sz w:val="24"/>
          <w:szCs w:val="24"/>
          <w:rtl w:val="0"/>
        </w:rPr>
        <w:t xml:space="preserve">Will the children of 2 sets of identical twins who marry each other be identical cousins?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59.00000000000006"/>
        <w:jc w:val="left"/>
        <w:rPr>
          <w:rFonts w:ascii="Calibri" w:cs="Calibri" w:eastAsia="Calibri" w:hAnsi="Calibri"/>
          <w:sz w:val="24"/>
          <w:szCs w:val="24"/>
        </w:rPr>
      </w:pPr>
      <w:r w:rsidDel="00000000" w:rsidR="00000000" w:rsidRPr="00000000">
        <w:rPr>
          <w:b w:val="0"/>
          <w:color w:val="000000"/>
          <w:sz w:val="24"/>
          <w:szCs w:val="24"/>
          <w:rtl w:val="0"/>
        </w:rPr>
        <w:t xml:space="preserve">Major Assessments: Mitosis</w:t>
      </w:r>
      <w:r w:rsidDel="00000000" w:rsidR="00000000" w:rsidRPr="00000000">
        <w:rPr>
          <w:sz w:val="24"/>
          <w:szCs w:val="24"/>
          <w:rtl w:val="0"/>
        </w:rPr>
        <w:t xml:space="preserve">/Meiosis</w:t>
      </w:r>
      <w:r w:rsidDel="00000000" w:rsidR="00000000" w:rsidRPr="00000000">
        <w:rPr>
          <w:b w:val="0"/>
          <w:color w:val="000000"/>
          <w:sz w:val="24"/>
          <w:szCs w:val="24"/>
          <w:rtl w:val="0"/>
        </w:rPr>
        <w:t xml:space="preserve"> </w:t>
      </w:r>
      <w:r w:rsidDel="00000000" w:rsidR="00000000" w:rsidRPr="00000000">
        <w:rPr>
          <w:sz w:val="24"/>
          <w:szCs w:val="24"/>
          <w:rtl w:val="0"/>
        </w:rPr>
        <w:t xml:space="preserve">question of the week writing, Reproduction CER, Coin baby lab.</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59"/>
        <w:jc w:val="left"/>
        <w:rPr>
          <w:rFonts w:ascii="Calibri" w:cs="Calibri" w:eastAsia="Calibri" w:hAnsi="Calibri"/>
          <w:sz w:val="24"/>
          <w:szCs w:val="24"/>
        </w:rPr>
      </w:pPr>
      <w:r w:rsidDel="00000000" w:rsidR="00000000" w:rsidRPr="00000000">
        <w:rPr>
          <w:b w:val="0"/>
          <w:color w:val="000000"/>
          <w:sz w:val="24"/>
          <w:szCs w:val="24"/>
          <w:rtl w:val="0"/>
        </w:rPr>
        <w:t xml:space="preserve">Unit 2: </w:t>
      </w:r>
      <w:r w:rsidDel="00000000" w:rsidR="00000000" w:rsidRPr="00000000">
        <w:rPr>
          <w:sz w:val="24"/>
          <w:szCs w:val="24"/>
          <w:rtl w:val="0"/>
        </w:rPr>
        <w:t xml:space="preserve">Evolution and Disease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59.00000000000006"/>
        <w:jc w:val="left"/>
        <w:rPr>
          <w:rFonts w:ascii="Calibri" w:cs="Calibri" w:eastAsia="Calibri" w:hAnsi="Calibri"/>
          <w:sz w:val="24"/>
          <w:szCs w:val="24"/>
        </w:rPr>
      </w:pPr>
      <w:r w:rsidDel="00000000" w:rsidR="00000000" w:rsidRPr="00000000">
        <w:rPr>
          <w:sz w:val="24"/>
          <w:szCs w:val="24"/>
          <w:rtl w:val="0"/>
        </w:rPr>
        <w:t xml:space="preserve">Essential Question</w:t>
      </w:r>
      <w:r w:rsidDel="00000000" w:rsidR="00000000" w:rsidRPr="00000000">
        <w:rPr>
          <w:b w:val="0"/>
          <w:color w:val="000000"/>
          <w:sz w:val="24"/>
          <w:szCs w:val="24"/>
          <w:rtl w:val="0"/>
        </w:rPr>
        <w:t xml:space="preserve">: </w:t>
      </w:r>
      <w:r w:rsidDel="00000000" w:rsidR="00000000" w:rsidRPr="00000000">
        <w:rPr>
          <w:sz w:val="24"/>
          <w:szCs w:val="24"/>
          <w:rtl w:val="0"/>
        </w:rPr>
        <w:t xml:space="preserve">Has disease had a positive or negative impact on human evolution?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59.00000000000006"/>
        <w:jc w:val="left"/>
        <w:rPr>
          <w:rFonts w:ascii="Calibri" w:cs="Calibri" w:eastAsia="Calibri" w:hAnsi="Calibri"/>
          <w:sz w:val="24"/>
          <w:szCs w:val="24"/>
        </w:rPr>
      </w:pPr>
      <w:r w:rsidDel="00000000" w:rsidR="00000000" w:rsidRPr="00000000">
        <w:rPr>
          <w:b w:val="0"/>
          <w:color w:val="000000"/>
          <w:sz w:val="24"/>
          <w:szCs w:val="24"/>
          <w:rtl w:val="0"/>
        </w:rPr>
        <w:t xml:space="preserve">Major Assessments: </w:t>
      </w:r>
      <w:r w:rsidDel="00000000" w:rsidR="00000000" w:rsidRPr="00000000">
        <w:rPr>
          <w:sz w:val="24"/>
          <w:szCs w:val="24"/>
          <w:rtl w:val="0"/>
        </w:rPr>
        <w:t xml:space="preserve">Evolution questions of the week, Skin color CER, Sickle cell/Malaria CER, </w:t>
      </w:r>
      <w:r w:rsidDel="00000000" w:rsidR="00000000" w:rsidRPr="00000000">
        <w:rPr>
          <w:sz w:val="24"/>
          <w:szCs w:val="24"/>
          <w:rtl w:val="0"/>
        </w:rPr>
        <w:t xml:space="preserve">Sugar Glider Lab</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59"/>
        <w:jc w:val="left"/>
        <w:rPr>
          <w:rFonts w:ascii="Calibri" w:cs="Calibri" w:eastAsia="Calibri" w:hAnsi="Calibri"/>
          <w:sz w:val="24"/>
          <w:szCs w:val="24"/>
        </w:rPr>
      </w:pPr>
      <w:r w:rsidDel="00000000" w:rsidR="00000000" w:rsidRPr="00000000">
        <w:rPr>
          <w:sz w:val="24"/>
          <w:szCs w:val="24"/>
          <w:rtl w:val="0"/>
        </w:rPr>
        <w:t xml:space="preserve">Unit 3: Body Systems and Forensics</w:t>
      </w:r>
    </w:p>
    <w:p w:rsidR="00000000" w:rsidDel="00000000" w:rsidP="00000000" w:rsidRDefault="00000000" w:rsidRPr="00000000">
      <w:pPr>
        <w:numPr>
          <w:ilvl w:val="0"/>
          <w:numId w:val="6"/>
        </w:numPr>
        <w:spacing w:after="0" w:before="0" w:line="240" w:lineRule="auto"/>
        <w:ind w:left="720" w:firstLine="360"/>
        <w:contextualSpacing w:val="1"/>
        <w:jc w:val="left"/>
        <w:rPr>
          <w:sz w:val="24"/>
          <w:szCs w:val="24"/>
          <w:u w:val="none"/>
        </w:rPr>
      </w:pPr>
      <w:r w:rsidDel="00000000" w:rsidR="00000000" w:rsidRPr="00000000">
        <w:rPr>
          <w:sz w:val="24"/>
          <w:szCs w:val="24"/>
          <w:rtl w:val="0"/>
        </w:rPr>
        <w:t xml:space="preserve">Essential Question: How can forensic scientists use data and evidence to make predictions about the human body?</w:t>
      </w:r>
    </w:p>
    <w:p w:rsidR="00000000" w:rsidDel="00000000" w:rsidP="00000000" w:rsidRDefault="00000000" w:rsidRPr="00000000">
      <w:pPr>
        <w:numPr>
          <w:ilvl w:val="0"/>
          <w:numId w:val="6"/>
        </w:numPr>
        <w:spacing w:after="0" w:before="0" w:line="240" w:lineRule="auto"/>
        <w:ind w:left="720" w:firstLine="360"/>
        <w:contextualSpacing w:val="1"/>
        <w:jc w:val="left"/>
        <w:rPr>
          <w:sz w:val="24"/>
          <w:szCs w:val="24"/>
          <w:u w:val="none"/>
        </w:rPr>
      </w:pPr>
      <w:r w:rsidDel="00000000" w:rsidR="00000000" w:rsidRPr="00000000">
        <w:rPr>
          <w:sz w:val="24"/>
          <w:szCs w:val="24"/>
          <w:rtl w:val="0"/>
        </w:rPr>
        <w:t xml:space="preserve">Major Assignments: Body Ratios Lab, Blood Splatter Lab</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Grading Policy: </w:t>
      </w:r>
      <w:r w:rsidDel="00000000" w:rsidR="00000000" w:rsidRPr="00000000">
        <w:rPr>
          <w:sz w:val="24"/>
          <w:szCs w:val="24"/>
          <w:rtl w:val="0"/>
        </w:rPr>
        <w:t xml:space="preserve">Your grades in this class will be determined by a combination of the following categories:</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2115"/>
        <w:gridCol w:w="5085"/>
        <w:tblGridChange w:id="0">
          <w:tblGrid>
            <w:gridCol w:w="3600"/>
            <w:gridCol w:w="2115"/>
            <w:gridCol w:w="508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Category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Worth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Example 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Major assessments/Exhibitions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jc w:val="left"/>
              <w:rPr>
                <w:sz w:val="24"/>
                <w:szCs w:val="24"/>
              </w:rPr>
            </w:pPr>
            <w:r w:rsidDel="00000000" w:rsidR="00000000" w:rsidRPr="00000000">
              <w:rPr>
                <w:sz w:val="24"/>
                <w:szCs w:val="24"/>
                <w:rtl w:val="0"/>
              </w:rPr>
              <w:t xml:space="preserve">Identical Twins CER</w:t>
            </w:r>
          </w:p>
          <w:p w:rsidR="00000000" w:rsidDel="00000000" w:rsidP="00000000" w:rsidRDefault="00000000" w:rsidRPr="00000000">
            <w:pPr>
              <w:widowControl w:val="0"/>
              <w:numPr>
                <w:ilvl w:val="0"/>
                <w:numId w:val="3"/>
              </w:numPr>
              <w:spacing w:line="240" w:lineRule="auto"/>
              <w:ind w:left="720" w:hanging="360"/>
              <w:contextualSpacing w:val="1"/>
              <w:jc w:val="left"/>
              <w:rPr>
                <w:sz w:val="24"/>
                <w:szCs w:val="24"/>
              </w:rPr>
            </w:pPr>
            <w:r w:rsidDel="00000000" w:rsidR="00000000" w:rsidRPr="00000000">
              <w:rPr>
                <w:sz w:val="24"/>
                <w:szCs w:val="24"/>
                <w:rtl w:val="0"/>
              </w:rPr>
              <w:t xml:space="preserve">Sugar Glider Lab</w:t>
            </w:r>
          </w:p>
          <w:p w:rsidR="00000000" w:rsidDel="00000000" w:rsidP="00000000" w:rsidRDefault="00000000" w:rsidRPr="00000000">
            <w:pPr>
              <w:widowControl w:val="0"/>
              <w:numPr>
                <w:ilvl w:val="0"/>
                <w:numId w:val="3"/>
              </w:numPr>
              <w:spacing w:line="240" w:lineRule="auto"/>
              <w:ind w:left="720" w:hanging="360"/>
              <w:contextualSpacing w:val="1"/>
              <w:jc w:val="left"/>
              <w:rPr>
                <w:sz w:val="24"/>
                <w:szCs w:val="24"/>
              </w:rPr>
            </w:pPr>
            <w:r w:rsidDel="00000000" w:rsidR="00000000" w:rsidRPr="00000000">
              <w:rPr>
                <w:sz w:val="24"/>
                <w:szCs w:val="24"/>
                <w:rtl w:val="0"/>
              </w:rPr>
              <w:t xml:space="preserve">Content test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Classwork/Homework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jc w:val="left"/>
              <w:rPr>
                <w:sz w:val="24"/>
                <w:szCs w:val="24"/>
              </w:rPr>
            </w:pPr>
            <w:r w:rsidDel="00000000" w:rsidR="00000000" w:rsidRPr="00000000">
              <w:rPr>
                <w:sz w:val="24"/>
                <w:szCs w:val="24"/>
                <w:rtl w:val="0"/>
              </w:rPr>
              <w:t xml:space="preserve">NewsELA</w:t>
            </w:r>
          </w:p>
          <w:p w:rsidR="00000000" w:rsidDel="00000000" w:rsidP="00000000" w:rsidRDefault="00000000" w:rsidRPr="00000000">
            <w:pPr>
              <w:widowControl w:val="0"/>
              <w:numPr>
                <w:ilvl w:val="0"/>
                <w:numId w:val="2"/>
              </w:numPr>
              <w:spacing w:line="240" w:lineRule="auto"/>
              <w:ind w:left="720" w:hanging="360"/>
              <w:contextualSpacing w:val="1"/>
              <w:jc w:val="left"/>
              <w:rPr>
                <w:sz w:val="24"/>
                <w:szCs w:val="24"/>
              </w:rPr>
            </w:pPr>
            <w:r w:rsidDel="00000000" w:rsidR="00000000" w:rsidRPr="00000000">
              <w:rPr>
                <w:sz w:val="24"/>
                <w:szCs w:val="24"/>
                <w:rtl w:val="0"/>
              </w:rPr>
              <w:t xml:space="preserve">Any worksheet done during class that is graded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Professionalism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720" w:hanging="360"/>
              <w:contextualSpacing w:val="1"/>
              <w:jc w:val="left"/>
              <w:rPr>
                <w:sz w:val="24"/>
                <w:szCs w:val="24"/>
              </w:rPr>
            </w:pPr>
            <w:r w:rsidDel="00000000" w:rsidR="00000000" w:rsidRPr="00000000">
              <w:rPr>
                <w:sz w:val="24"/>
                <w:szCs w:val="24"/>
                <w:rtl w:val="0"/>
              </w:rPr>
              <w:t xml:space="preserve">Classwork/Homework completion</w:t>
            </w:r>
          </w:p>
          <w:p w:rsidR="00000000" w:rsidDel="00000000" w:rsidP="00000000" w:rsidRDefault="00000000" w:rsidRPr="00000000">
            <w:pPr>
              <w:widowControl w:val="0"/>
              <w:numPr>
                <w:ilvl w:val="0"/>
                <w:numId w:val="4"/>
              </w:numPr>
              <w:spacing w:line="240" w:lineRule="auto"/>
              <w:ind w:left="720" w:hanging="360"/>
              <w:contextualSpacing w:val="1"/>
              <w:jc w:val="left"/>
              <w:rPr>
                <w:sz w:val="24"/>
                <w:szCs w:val="24"/>
              </w:rPr>
            </w:pPr>
            <w:r w:rsidDel="00000000" w:rsidR="00000000" w:rsidRPr="00000000">
              <w:rPr>
                <w:sz w:val="24"/>
                <w:szCs w:val="24"/>
                <w:rtl w:val="0"/>
              </w:rPr>
              <w:t xml:space="preserve">In-class behavior</w:t>
            </w:r>
          </w:p>
        </w:tc>
      </w:tr>
    </w:tbl>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after="280"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Supplies Needed: </w:t>
      </w: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A place to write. A binder is nice because you can add more pages when you need them. A notebook is nice because the pages don’t fall out. Either one is fine, just make sure you have places to put notes.</w:t>
      </w:r>
    </w:p>
    <w:p w:rsidR="00000000" w:rsidDel="00000000" w:rsidP="00000000" w:rsidRDefault="00000000" w:rsidRPr="00000000">
      <w:pPr>
        <w:numPr>
          <w:ilvl w:val="0"/>
          <w:numId w:val="8"/>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Calculator </w:t>
      </w:r>
    </w:p>
    <w:p w:rsidR="00000000" w:rsidDel="00000000" w:rsidP="00000000" w:rsidRDefault="00000000" w:rsidRPr="00000000">
      <w:pPr>
        <w:numPr>
          <w:ilvl w:val="0"/>
          <w:numId w:val="8"/>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1 or more highlighters</w:t>
      </w:r>
    </w:p>
    <w:p w:rsidR="00000000" w:rsidDel="00000000" w:rsidP="00000000" w:rsidRDefault="00000000" w:rsidRPr="00000000">
      <w:pPr>
        <w:spacing w:line="240" w:lineRule="auto"/>
        <w:ind w:left="360" w:firstLine="720"/>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Class Policies and Procedures: </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100% Respect.</w:t>
      </w:r>
    </w:p>
    <w:p w:rsidR="00000000" w:rsidDel="00000000" w:rsidP="00000000" w:rsidRDefault="00000000" w:rsidRPr="00000000">
      <w:pPr>
        <w:numPr>
          <w:ilvl w:val="0"/>
          <w:numId w:val="5"/>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NO CELL PHONES OR ELECTRONICS! Have them OFF and away before you enter. There will be times that you can use your  phone as a resource in class at the teacher’s discretion. </w:t>
      </w:r>
    </w:p>
    <w:p w:rsidR="00000000" w:rsidDel="00000000" w:rsidP="00000000" w:rsidRDefault="00000000" w:rsidRPr="00000000">
      <w:pPr>
        <w:numPr>
          <w:ilvl w:val="0"/>
          <w:numId w:val="5"/>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Revisions to major assignments must take place in after school or breakfast study.</w:t>
      </w:r>
    </w:p>
    <w:p w:rsidR="00000000" w:rsidDel="00000000" w:rsidP="00000000" w:rsidRDefault="00000000" w:rsidRPr="00000000">
      <w:pPr>
        <w:numPr>
          <w:ilvl w:val="0"/>
          <w:numId w:val="5"/>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Say “please” and “thank you”. It makes a difference!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u w:val="single"/>
          <w:rtl w:val="0"/>
        </w:rPr>
        <w:t xml:space="preserve">Beginning Class</w:t>
      </w:r>
      <w:r w:rsidDel="00000000" w:rsidR="00000000" w:rsidRPr="00000000">
        <w:rPr>
          <w:rtl w:val="0"/>
        </w:rPr>
      </w:r>
    </w:p>
    <w:p w:rsidR="00000000" w:rsidDel="00000000" w:rsidP="00000000" w:rsidRDefault="00000000" w:rsidRPr="00000000">
      <w:pPr>
        <w:numPr>
          <w:ilvl w:val="0"/>
          <w:numId w:val="11"/>
        </w:numPr>
        <w:spacing w:line="240" w:lineRule="auto"/>
        <w:ind w:left="720" w:hanging="360"/>
        <w:contextualSpacing w:val="1"/>
        <w:jc w:val="left"/>
        <w:rPr>
          <w:sz w:val="24"/>
          <w:szCs w:val="24"/>
        </w:rPr>
      </w:pPr>
      <w:r w:rsidDel="00000000" w:rsidR="00000000" w:rsidRPr="00000000">
        <w:rPr>
          <w:sz w:val="24"/>
          <w:szCs w:val="24"/>
          <w:rtl w:val="0"/>
        </w:rPr>
        <w:t xml:space="preserve">Enter class </w:t>
      </w:r>
      <w:r w:rsidDel="00000000" w:rsidR="00000000" w:rsidRPr="00000000">
        <w:rPr>
          <w:b w:val="1"/>
          <w:sz w:val="24"/>
          <w:szCs w:val="24"/>
          <w:rtl w:val="0"/>
        </w:rPr>
        <w:t xml:space="preserve">silently</w:t>
      </w:r>
      <w:r w:rsidDel="00000000" w:rsidR="00000000" w:rsidRPr="00000000">
        <w:rPr>
          <w:sz w:val="24"/>
          <w:szCs w:val="24"/>
          <w:rtl w:val="0"/>
        </w:rPr>
        <w:t xml:space="preserve"> and take your assigned seat. </w:t>
      </w:r>
    </w:p>
    <w:p w:rsidR="00000000" w:rsidDel="00000000" w:rsidP="00000000" w:rsidRDefault="00000000" w:rsidRPr="00000000">
      <w:pPr>
        <w:numPr>
          <w:ilvl w:val="0"/>
          <w:numId w:val="11"/>
        </w:numPr>
        <w:spacing w:line="240" w:lineRule="auto"/>
        <w:ind w:left="720" w:hanging="360"/>
        <w:contextualSpacing w:val="1"/>
        <w:jc w:val="left"/>
        <w:rPr>
          <w:sz w:val="24"/>
          <w:szCs w:val="24"/>
        </w:rPr>
      </w:pPr>
      <w:r w:rsidDel="00000000" w:rsidR="00000000" w:rsidRPr="00000000">
        <w:rPr>
          <w:sz w:val="24"/>
          <w:szCs w:val="24"/>
          <w:rtl w:val="0"/>
        </w:rPr>
        <w:t xml:space="preserve">Complete the warm up.</w:t>
      </w:r>
    </w:p>
    <w:p w:rsidR="00000000" w:rsidDel="00000000" w:rsidP="00000000" w:rsidRDefault="00000000" w:rsidRPr="00000000">
      <w:pPr>
        <w:numPr>
          <w:ilvl w:val="0"/>
          <w:numId w:val="11"/>
        </w:numPr>
        <w:spacing w:line="240" w:lineRule="auto"/>
        <w:ind w:left="720" w:hanging="360"/>
        <w:contextualSpacing w:val="1"/>
        <w:jc w:val="left"/>
        <w:rPr>
          <w:sz w:val="24"/>
          <w:szCs w:val="24"/>
        </w:rPr>
      </w:pPr>
      <w:r w:rsidDel="00000000" w:rsidR="00000000" w:rsidRPr="00000000">
        <w:rPr>
          <w:sz w:val="24"/>
          <w:szCs w:val="24"/>
          <w:rtl w:val="0"/>
        </w:rPr>
        <w:t xml:space="preserve">If HW is assigned, write it down in your class calendar</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u w:val="single"/>
          <w:rtl w:val="0"/>
        </w:rPr>
        <w:t xml:space="preserve">During Class</w:t>
      </w: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jc w:val="left"/>
        <w:rPr>
          <w:sz w:val="24"/>
          <w:szCs w:val="24"/>
        </w:rPr>
      </w:pPr>
      <w:r w:rsidDel="00000000" w:rsidR="00000000" w:rsidRPr="00000000">
        <w:rPr>
          <w:sz w:val="24"/>
          <w:szCs w:val="24"/>
          <w:rtl w:val="0"/>
        </w:rPr>
        <w:t xml:space="preserve">During class discussion and lectures pay attention and participate. </w:t>
      </w:r>
      <w:r w:rsidDel="00000000" w:rsidR="00000000" w:rsidRPr="00000000">
        <w:rPr>
          <w:b w:val="1"/>
          <w:sz w:val="24"/>
          <w:szCs w:val="24"/>
          <w:rtl w:val="0"/>
        </w:rPr>
        <w:t xml:space="preserve">Do not interrupt</w:t>
      </w:r>
      <w:r w:rsidDel="00000000" w:rsidR="00000000" w:rsidRPr="00000000">
        <w:rPr>
          <w:sz w:val="24"/>
          <w:szCs w:val="24"/>
          <w:rtl w:val="0"/>
        </w:rPr>
        <w:t xml:space="preserve"> Marc, another educator, or a classmate while they are speaking by yelling out or having a side conversation.</w:t>
      </w:r>
    </w:p>
    <w:p w:rsidR="00000000" w:rsidDel="00000000" w:rsidP="00000000" w:rsidRDefault="00000000" w:rsidRPr="00000000">
      <w:pPr>
        <w:numPr>
          <w:ilvl w:val="0"/>
          <w:numId w:val="9"/>
        </w:numPr>
        <w:spacing w:line="240" w:lineRule="auto"/>
        <w:ind w:left="720" w:hanging="360"/>
        <w:contextualSpacing w:val="1"/>
        <w:jc w:val="left"/>
        <w:rPr>
          <w:sz w:val="24"/>
          <w:szCs w:val="24"/>
        </w:rPr>
      </w:pPr>
      <w:r w:rsidDel="00000000" w:rsidR="00000000" w:rsidRPr="00000000">
        <w:rPr>
          <w:sz w:val="24"/>
          <w:szCs w:val="24"/>
          <w:rtl w:val="0"/>
        </w:rPr>
        <w:t xml:space="preserve">During independent work </w:t>
      </w:r>
      <w:r w:rsidDel="00000000" w:rsidR="00000000" w:rsidRPr="00000000">
        <w:rPr>
          <w:b w:val="1"/>
          <w:sz w:val="24"/>
          <w:szCs w:val="24"/>
          <w:rtl w:val="0"/>
        </w:rPr>
        <w:t xml:space="preserve">do not disrupt</w:t>
      </w:r>
      <w:r w:rsidDel="00000000" w:rsidR="00000000" w:rsidRPr="00000000">
        <w:rPr>
          <w:sz w:val="24"/>
          <w:szCs w:val="24"/>
          <w:rtl w:val="0"/>
        </w:rPr>
        <w:t xml:space="preserve"> other students. No side conversations.</w:t>
      </w:r>
    </w:p>
    <w:p w:rsidR="00000000" w:rsidDel="00000000" w:rsidP="00000000" w:rsidRDefault="00000000" w:rsidRPr="00000000">
      <w:pPr>
        <w:numPr>
          <w:ilvl w:val="0"/>
          <w:numId w:val="7"/>
        </w:numPr>
        <w:spacing w:line="240" w:lineRule="auto"/>
        <w:ind w:left="720" w:hanging="360"/>
        <w:contextualSpacing w:val="1"/>
        <w:jc w:val="left"/>
        <w:rPr>
          <w:sz w:val="24"/>
          <w:szCs w:val="24"/>
        </w:rPr>
      </w:pPr>
      <w:r w:rsidDel="00000000" w:rsidR="00000000" w:rsidRPr="00000000">
        <w:rPr>
          <w:sz w:val="24"/>
          <w:szCs w:val="24"/>
          <w:rtl w:val="0"/>
        </w:rPr>
        <w:t xml:space="preserve">During group work, do your part/role to contribute to the task without distracting others.</w:t>
      </w:r>
    </w:p>
    <w:p w:rsidR="00000000" w:rsidDel="00000000" w:rsidP="00000000" w:rsidRDefault="00000000" w:rsidRPr="00000000">
      <w:pPr>
        <w:numPr>
          <w:ilvl w:val="0"/>
          <w:numId w:val="13"/>
        </w:numPr>
        <w:spacing w:line="240" w:lineRule="auto"/>
        <w:ind w:left="720" w:hanging="360"/>
        <w:contextualSpacing w:val="1"/>
        <w:jc w:val="left"/>
        <w:rPr>
          <w:sz w:val="24"/>
          <w:szCs w:val="24"/>
        </w:rPr>
      </w:pPr>
      <w:r w:rsidDel="00000000" w:rsidR="00000000" w:rsidRPr="00000000">
        <w:rPr>
          <w:sz w:val="24"/>
          <w:szCs w:val="24"/>
          <w:rtl w:val="0"/>
        </w:rPr>
        <w:t xml:space="preserve">When Marc has dismissed the class, </w:t>
      </w:r>
      <w:r w:rsidDel="00000000" w:rsidR="00000000" w:rsidRPr="00000000">
        <w:rPr>
          <w:b w:val="1"/>
          <w:sz w:val="24"/>
          <w:szCs w:val="24"/>
          <w:rtl w:val="0"/>
        </w:rPr>
        <w:t xml:space="preserve">push in your chair</w:t>
      </w:r>
      <w:r w:rsidDel="00000000" w:rsidR="00000000" w:rsidRPr="00000000">
        <w:rPr>
          <w:sz w:val="24"/>
          <w:szCs w:val="24"/>
          <w:rtl w:val="0"/>
        </w:rPr>
        <w:t xml:space="preserve"> before you leave. </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u w:val="single"/>
          <w:rtl w:val="0"/>
        </w:rPr>
        <w:t xml:space="preserve">Bathroom or Water Pass</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jc w:val="left"/>
        <w:rPr>
          <w:sz w:val="24"/>
          <w:szCs w:val="24"/>
        </w:rPr>
      </w:pPr>
      <w:r w:rsidDel="00000000" w:rsidR="00000000" w:rsidRPr="00000000">
        <w:rPr>
          <w:b w:val="1"/>
          <w:sz w:val="24"/>
          <w:szCs w:val="24"/>
          <w:rtl w:val="0"/>
        </w:rPr>
        <w:t xml:space="preserve">Never</w:t>
      </w:r>
      <w:r w:rsidDel="00000000" w:rsidR="00000000" w:rsidRPr="00000000">
        <w:rPr>
          <w:sz w:val="24"/>
          <w:szCs w:val="24"/>
          <w:rtl w:val="0"/>
        </w:rPr>
        <w:t xml:space="preserve"> during class discussion or lecture.</w:t>
      </w:r>
    </w:p>
    <w:p w:rsidR="00000000" w:rsidDel="00000000" w:rsidP="00000000" w:rsidRDefault="00000000" w:rsidRPr="00000000">
      <w:pPr>
        <w:numPr>
          <w:ilvl w:val="0"/>
          <w:numId w:val="10"/>
        </w:numPr>
        <w:spacing w:line="240" w:lineRule="auto"/>
        <w:ind w:left="720" w:hanging="360"/>
        <w:contextualSpacing w:val="1"/>
        <w:jc w:val="left"/>
        <w:rPr>
          <w:sz w:val="24"/>
          <w:szCs w:val="24"/>
        </w:rPr>
      </w:pPr>
      <w:r w:rsidDel="00000000" w:rsidR="00000000" w:rsidRPr="00000000">
        <w:rPr>
          <w:sz w:val="24"/>
          <w:szCs w:val="24"/>
          <w:rtl w:val="0"/>
        </w:rPr>
        <w:t xml:space="preserve">Request only during independent or group work.</w:t>
      </w:r>
    </w:p>
    <w:p w:rsidR="00000000" w:rsidDel="00000000" w:rsidP="00000000" w:rsidRDefault="00000000" w:rsidRPr="00000000">
      <w:pPr>
        <w:numPr>
          <w:ilvl w:val="0"/>
          <w:numId w:val="10"/>
        </w:numPr>
        <w:spacing w:line="240" w:lineRule="auto"/>
        <w:ind w:left="720" w:hanging="360"/>
        <w:contextualSpacing w:val="1"/>
        <w:jc w:val="left"/>
        <w:rPr>
          <w:sz w:val="24"/>
          <w:szCs w:val="24"/>
        </w:rPr>
      </w:pPr>
      <w:r w:rsidDel="00000000" w:rsidR="00000000" w:rsidRPr="00000000">
        <w:rPr>
          <w:sz w:val="24"/>
          <w:szCs w:val="24"/>
          <w:rtl w:val="0"/>
        </w:rPr>
        <w:t xml:space="preserve">Raise your hand for permission.</w:t>
      </w:r>
    </w:p>
    <w:p w:rsidR="00000000" w:rsidDel="00000000" w:rsidP="00000000" w:rsidRDefault="00000000" w:rsidRPr="00000000">
      <w:pPr>
        <w:numPr>
          <w:ilvl w:val="0"/>
          <w:numId w:val="10"/>
        </w:numPr>
        <w:spacing w:line="240" w:lineRule="auto"/>
        <w:ind w:left="720" w:hanging="360"/>
        <w:contextualSpacing w:val="1"/>
        <w:jc w:val="left"/>
        <w:rPr>
          <w:sz w:val="24"/>
          <w:szCs w:val="24"/>
        </w:rPr>
      </w:pPr>
      <w:r w:rsidDel="00000000" w:rsidR="00000000" w:rsidRPr="00000000">
        <w:rPr>
          <w:sz w:val="24"/>
          <w:szCs w:val="24"/>
          <w:rtl w:val="0"/>
        </w:rPr>
        <w:t xml:space="preserve">Take the pass and return quickly.</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u w:val="single"/>
          <w:rtl w:val="0"/>
        </w:rPr>
        <w:t xml:space="preserve">Some Quick Facts about Your Teachers</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Marc is left handed and does not like cilantro (it tastes like soap - it’s genetic, look it up). He has a dog named Melvin, who hates most people. He also really enjoys running and crossword puzzles, a lot.</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Thai is born and raised in Brooklyn and was the first person in her family to graduate from college. She loves the walking dead, but does not like fear the walking dead. She also likes to run stairs, a lot.</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HC lives in Westchester and commutes to East Side Community High School every morning. He enjoys to ride his bicycle in his free time but his last ride gave him a bad scar on his right knee. Though, it doesn’t stop him from riding his bike.</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I look forward to a great semester that will result in every student presenting a Biology PBAT that they can be proud of. </w:t>
      </w:r>
    </w:p>
    <w:p w:rsidR="00000000" w:rsidDel="00000000" w:rsidP="00000000" w:rsidRDefault="00000000" w:rsidRPr="00000000">
      <w:pPr>
        <w:spacing w:line="240" w:lineRule="auto"/>
        <w:ind w:firstLine="720"/>
        <w:contextualSpacing w:val="0"/>
        <w:jc w:val="right"/>
      </w:pPr>
      <w:r w:rsidDel="00000000" w:rsidR="00000000" w:rsidRPr="00000000">
        <w:rPr>
          <w:rtl w:val="0"/>
        </w:rPr>
      </w:r>
    </w:p>
    <w:p w:rsidR="00000000" w:rsidDel="00000000" w:rsidP="00000000" w:rsidRDefault="00000000" w:rsidRPr="00000000">
      <w:pPr>
        <w:spacing w:line="240" w:lineRule="auto"/>
        <w:ind w:firstLine="720"/>
        <w:contextualSpacing w:val="0"/>
        <w:jc w:val="right"/>
      </w:pPr>
      <w:r w:rsidDel="00000000" w:rsidR="00000000" w:rsidRPr="00000000">
        <w:rPr>
          <w:rtl w:val="0"/>
        </w:rPr>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Sincerely, </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Marc Sole</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11</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Biology</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929.249.1965</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marcs@eschs.org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PLEASE KEEP THIS DOCUMENT FOR YOUR RECORDS</w:t>
      </w:r>
    </w:p>
    <w:p w:rsidR="00000000" w:rsidDel="00000000" w:rsidP="00000000" w:rsidRDefault="00000000" w:rsidRPr="00000000">
      <w:pPr>
        <w:spacing w:after="280" w:before="0" w:line="240" w:lineRule="auto"/>
        <w:contextualSpacing w:val="0"/>
        <w:jc w:val="left"/>
      </w:pPr>
      <w:r w:rsidDel="00000000" w:rsidR="00000000" w:rsidRPr="00000000">
        <w:rPr>
          <w:rtl w:val="0"/>
        </w:rPr>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rtl w:val="0"/>
      </w:rPr>
      <w:t xml:space="preserve">Name of Course</w:t>
    </w:r>
    <w:r w:rsidDel="00000000" w:rsidR="00000000" w:rsidRPr="00000000">
      <w:rPr>
        <w:rFonts w:ascii="Calibri" w:cs="Calibri" w:eastAsia="Calibri" w:hAnsi="Calibri"/>
        <w:b w:val="0"/>
        <w:color w:val="000000"/>
        <w:sz w:val="20"/>
        <w:szCs w:val="20"/>
        <w:rtl w:val="0"/>
      </w:rPr>
      <w:t xml:space="preserve">:  </w:t>
    </w:r>
    <w:r w:rsidDel="00000000" w:rsidR="00000000" w:rsidRPr="00000000">
      <w:rPr>
        <w:sz w:val="20"/>
        <w:szCs w:val="20"/>
        <w:rtl w:val="0"/>
      </w:rPr>
      <w:t xml:space="preserve">Genetics and Evolution</w:t>
    </w:r>
    <w:r w:rsidDel="00000000" w:rsidR="00000000" w:rsidRPr="00000000">
      <w:rPr>
        <w:rFonts w:ascii="Calibri" w:cs="Calibri" w:eastAsia="Calibri" w:hAnsi="Calibri"/>
        <w:b w:val="0"/>
        <w:color w:val="000000"/>
        <w:sz w:val="20"/>
        <w:szCs w:val="20"/>
        <w:rtl w:val="0"/>
      </w:rPr>
      <w:tab/>
    </w:r>
    <w:r w:rsidDel="00000000" w:rsidR="00000000" w:rsidRPr="00000000">
      <w:rPr>
        <w:rFonts w:ascii="Calibri" w:cs="Calibri" w:eastAsia="Calibri" w:hAnsi="Calibri"/>
        <w:b w:val="1"/>
        <w:color w:val="000000"/>
        <w:sz w:val="20"/>
        <w:szCs w:val="20"/>
        <w:rtl w:val="0"/>
      </w:rPr>
      <w:t xml:space="preserve">Grade(s):</w:t>
    </w:r>
    <w:r w:rsidDel="00000000" w:rsidR="00000000" w:rsidRPr="00000000">
      <w:rPr>
        <w:sz w:val="20"/>
        <w:szCs w:val="20"/>
        <w:rtl w:val="0"/>
      </w:rPr>
      <w:t xml:space="preserve">11</w:t>
    </w:r>
    <w:r w:rsidDel="00000000" w:rsidR="00000000" w:rsidRPr="00000000">
      <w:rPr>
        <w:rFonts w:ascii="Calibri" w:cs="Calibri" w:eastAsia="Calibri" w:hAnsi="Calibri"/>
        <w:b w:val="1"/>
        <w:color w:val="000000"/>
        <w:sz w:val="20"/>
        <w:szCs w:val="20"/>
        <w:rtl w:val="0"/>
      </w:rPr>
      <w:t xml:space="preserve"> </w:t>
      <w:tab/>
      <w:t xml:space="preserve">STARS Course Code</w:t>
    </w:r>
    <w:r w:rsidDel="00000000" w:rsidR="00000000" w:rsidRPr="00000000">
      <w:rPr>
        <w:rFonts w:ascii="Calibri" w:cs="Calibri" w:eastAsia="Calibri" w:hAnsi="Calibri"/>
        <w:b w:val="0"/>
        <w:color w:val="000000"/>
        <w:sz w:val="20"/>
        <w:szCs w:val="20"/>
        <w:rtl w:val="0"/>
      </w:rPr>
      <w:t xml:space="preserve">: </w:t>
    </w:r>
    <w:r w:rsidDel="00000000" w:rsidR="00000000" w:rsidRPr="00000000">
      <w:rPr>
        <w:sz w:val="20"/>
        <w:szCs w:val="20"/>
        <w:rtl w:val="0"/>
      </w:rPr>
      <w:t xml:space="preserve">SBS-21</w:t>
    </w:r>
    <w:r w:rsidDel="00000000" w:rsidR="00000000" w:rsidRPr="00000000">
      <w:rPr>
        <w:rFonts w:ascii="Calibri" w:cs="Calibri" w:eastAsia="Calibri" w:hAnsi="Calibri"/>
        <w:b w:val="0"/>
        <w:color w:val="000000"/>
        <w:sz w:val="20"/>
        <w:szCs w:val="20"/>
        <w:rtl w:val="0"/>
      </w:rPr>
      <w:tab/>
    </w:r>
    <w:r w:rsidDel="00000000" w:rsidR="00000000" w:rsidRPr="00000000">
      <w:rPr>
        <w:rFonts w:ascii="Calibri" w:cs="Calibri" w:eastAsia="Calibri" w:hAnsi="Calibri"/>
        <w:b w:val="1"/>
        <w:color w:val="000000"/>
        <w:sz w:val="20"/>
        <w:szCs w:val="20"/>
        <w:rtl w:val="0"/>
      </w:rPr>
      <w:t xml:space="preserve">Teacher Name(s): </w:t>
    </w:r>
    <w:r w:rsidDel="00000000" w:rsidR="00000000" w:rsidRPr="00000000">
      <w:rPr>
        <w:sz w:val="20"/>
        <w:szCs w:val="20"/>
        <w:rtl w:val="0"/>
      </w:rPr>
      <w:t xml:space="preserve">Marc, HC</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rtl w:val="0"/>
      </w:rPr>
      <w:t xml:space="preserve">Instruction Time:</w:t>
    </w:r>
    <w:r w:rsidDel="00000000" w:rsidR="00000000" w:rsidRPr="00000000">
      <w:rPr>
        <w:rFonts w:ascii="Calibri" w:cs="Calibri" w:eastAsia="Calibri" w:hAnsi="Calibri"/>
        <w:b w:val="0"/>
        <w:color w:val="000000"/>
        <w:sz w:val="20"/>
        <w:szCs w:val="20"/>
        <w:rtl w:val="0"/>
      </w:rPr>
      <w:t xml:space="preserve">  This semester-long course meets 5 days a week: two 54-min periods, two 47-min periods and a 45-min period.</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Visual w:val="0"/>
      <w:tblW w:w="10043.0" w:type="dxa"/>
      <w:jc w:val="center"/>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45"/>
      <w:gridCol w:w="5498"/>
      <w:tblGridChange w:id="0">
        <w:tblGrid>
          <w:gridCol w:w="4545"/>
          <w:gridCol w:w="5498"/>
        </w:tblGrid>
      </w:tblGridChange>
    </w:tblGrid>
    <w:tr>
      <w:trPr>
        <w:trHeight w:val="1040" w:hRule="atLeast"/>
      </w:trPr>
      <w:tc>
        <w:tcPr/>
        <w:p w:rsidR="00000000" w:rsidDel="00000000" w:rsidP="00000000" w:rsidRDefault="00000000" w:rsidRPr="00000000">
          <w:pPr>
            <w:tabs>
              <w:tab w:val="center" w:pos="4320"/>
              <w:tab w:val="right" w:pos="8640"/>
            </w:tabs>
            <w:spacing w:after="0" w:before="720" w:line="240" w:lineRule="auto"/>
            <w:contextualSpacing w:val="0"/>
            <w:jc w:val="left"/>
          </w:pPr>
          <w:r w:rsidDel="00000000" w:rsidR="00000000" w:rsidRPr="00000000">
            <w:drawing>
              <wp:inline distB="0" distT="0" distL="0" distR="0">
                <wp:extent cx="2696781" cy="679219"/>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696781" cy="679219"/>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before="720" w:line="276" w:lineRule="auto"/>
            <w:contextualSpacing w:val="0"/>
            <w:jc w:val="center"/>
          </w:pPr>
          <w:r w:rsidDel="00000000" w:rsidR="00000000" w:rsidRPr="00000000">
            <w:rPr>
              <w:b w:val="1"/>
              <w:sz w:val="28"/>
              <w:szCs w:val="28"/>
              <w:rtl w:val="0"/>
            </w:rPr>
            <w:t xml:space="preserve">Genetics and Evolution</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8"/>
              <w:szCs w:val="28"/>
              <w:rtl w:val="0"/>
            </w:rPr>
            <w:t xml:space="preserve">COURSE OUTLINE 201</w:t>
          </w:r>
          <w:r w:rsidDel="00000000" w:rsidR="00000000" w:rsidRPr="00000000">
            <w:rPr>
              <w:b w:val="1"/>
              <w:sz w:val="28"/>
              <w:szCs w:val="28"/>
              <w:rtl w:val="0"/>
            </w:rPr>
            <w:t xml:space="preserve">6</w:t>
          </w:r>
          <w:r w:rsidDel="00000000" w:rsidR="00000000" w:rsidRPr="00000000">
            <w:rPr>
              <w:rFonts w:ascii="Calibri" w:cs="Calibri" w:eastAsia="Calibri" w:hAnsi="Calibri"/>
              <w:b w:val="1"/>
              <w:color w:val="000000"/>
              <w:sz w:val="28"/>
              <w:szCs w:val="28"/>
              <w:rtl w:val="0"/>
            </w:rPr>
            <w:t xml:space="preserve">-201</w:t>
          </w:r>
          <w:r w:rsidDel="00000000" w:rsidR="00000000" w:rsidRPr="00000000">
            <w:rPr>
              <w:b w:val="1"/>
              <w:sz w:val="28"/>
              <w:szCs w:val="28"/>
              <w:rtl w:val="0"/>
            </w:rPr>
            <w:t xml:space="preserve">7</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sz w:val="28"/>
              <w:szCs w:val="28"/>
              <w:rtl w:val="0"/>
            </w:rPr>
            <w:t xml:space="preserve">Marc Sole, HC Kim</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b w:val="0"/>
        <w:i w:val="0"/>
        <w:strike w:val="0"/>
        <w:color w:val="000000"/>
        <w:sz w:val="28"/>
        <w:szCs w:val="28"/>
        <w:u w:val="none"/>
      </w:rPr>
    </w:lvl>
    <w:lvl w:ilvl="1">
      <w:start w:val="1"/>
      <w:numFmt w:val="bullet"/>
      <w:lvlText w:val="○"/>
      <w:lvlJc w:val="left"/>
      <w:pPr>
        <w:ind w:left="1440" w:firstLine="2520"/>
      </w:pPr>
      <w:rPr>
        <w:rFonts w:ascii="Arial" w:cs="Arial" w:eastAsia="Arial" w:hAnsi="Arial"/>
        <w:b w:val="0"/>
        <w:i w:val="0"/>
        <w:strike w:val="0"/>
        <w:color w:val="000000"/>
        <w:sz w:val="28"/>
        <w:szCs w:val="28"/>
        <w:u w:val="none"/>
      </w:rPr>
    </w:lvl>
    <w:lvl w:ilvl="2">
      <w:start w:val="1"/>
      <w:numFmt w:val="bullet"/>
      <w:lvlText w:val="■"/>
      <w:lvlJc w:val="left"/>
      <w:pPr>
        <w:ind w:left="2160" w:firstLine="4140"/>
      </w:pPr>
      <w:rPr>
        <w:rFonts w:ascii="Arial" w:cs="Arial" w:eastAsia="Arial" w:hAnsi="Arial"/>
        <w:b w:val="0"/>
        <w:i w:val="0"/>
        <w:strike w:val="0"/>
        <w:color w:val="000000"/>
        <w:sz w:val="28"/>
        <w:szCs w:val="28"/>
        <w:u w:val="none"/>
      </w:rPr>
    </w:lvl>
    <w:lvl w:ilvl="3">
      <w:start w:val="1"/>
      <w:numFmt w:val="bullet"/>
      <w:lvlText w:val="●"/>
      <w:lvlJc w:val="left"/>
      <w:pPr>
        <w:ind w:left="2880" w:firstLine="5400"/>
      </w:pPr>
      <w:rPr>
        <w:rFonts w:ascii="Arial" w:cs="Arial" w:eastAsia="Arial" w:hAnsi="Arial"/>
        <w:b w:val="0"/>
        <w:i w:val="0"/>
        <w:strike w:val="0"/>
        <w:color w:val="000000"/>
        <w:sz w:val="28"/>
        <w:szCs w:val="28"/>
        <w:u w:val="none"/>
      </w:rPr>
    </w:lvl>
    <w:lvl w:ilvl="4">
      <w:start w:val="1"/>
      <w:numFmt w:val="bullet"/>
      <w:lvlText w:val="○"/>
      <w:lvlJc w:val="left"/>
      <w:pPr>
        <w:ind w:left="3600" w:firstLine="6840"/>
      </w:pPr>
      <w:rPr>
        <w:rFonts w:ascii="Arial" w:cs="Arial" w:eastAsia="Arial" w:hAnsi="Arial"/>
        <w:b w:val="0"/>
        <w:i w:val="0"/>
        <w:strike w:val="0"/>
        <w:color w:val="000000"/>
        <w:sz w:val="28"/>
        <w:szCs w:val="28"/>
        <w:u w:val="none"/>
      </w:rPr>
    </w:lvl>
    <w:lvl w:ilvl="5">
      <w:start w:val="1"/>
      <w:numFmt w:val="bullet"/>
      <w:lvlText w:val="■"/>
      <w:lvlJc w:val="left"/>
      <w:pPr>
        <w:ind w:left="4320" w:firstLine="8460"/>
      </w:pPr>
      <w:rPr>
        <w:rFonts w:ascii="Arial" w:cs="Arial" w:eastAsia="Arial" w:hAnsi="Arial"/>
        <w:b w:val="0"/>
        <w:i w:val="0"/>
        <w:strike w:val="0"/>
        <w:color w:val="000000"/>
        <w:sz w:val="28"/>
        <w:szCs w:val="28"/>
        <w:u w:val="none"/>
      </w:rPr>
    </w:lvl>
    <w:lvl w:ilvl="6">
      <w:start w:val="1"/>
      <w:numFmt w:val="bullet"/>
      <w:lvlText w:val="●"/>
      <w:lvlJc w:val="left"/>
      <w:pPr>
        <w:ind w:left="5040" w:firstLine="9720"/>
      </w:pPr>
      <w:rPr>
        <w:rFonts w:ascii="Arial" w:cs="Arial" w:eastAsia="Arial" w:hAnsi="Arial"/>
        <w:b w:val="0"/>
        <w:i w:val="0"/>
        <w:strike w:val="0"/>
        <w:color w:val="000000"/>
        <w:sz w:val="28"/>
        <w:szCs w:val="28"/>
        <w:u w:val="none"/>
      </w:rPr>
    </w:lvl>
    <w:lvl w:ilvl="7">
      <w:start w:val="1"/>
      <w:numFmt w:val="bullet"/>
      <w:lvlText w:val="○"/>
      <w:lvlJc w:val="left"/>
      <w:pPr>
        <w:ind w:left="5760" w:firstLine="11160"/>
      </w:pPr>
      <w:rPr>
        <w:rFonts w:ascii="Arial" w:cs="Arial" w:eastAsia="Arial" w:hAnsi="Arial"/>
        <w:b w:val="0"/>
        <w:i w:val="0"/>
        <w:strike w:val="0"/>
        <w:color w:val="000000"/>
        <w:sz w:val="28"/>
        <w:szCs w:val="28"/>
        <w:u w:val="none"/>
      </w:rPr>
    </w:lvl>
    <w:lvl w:ilvl="8">
      <w:start w:val="1"/>
      <w:numFmt w:val="bullet"/>
      <w:lvlText w:val="■"/>
      <w:lvlJc w:val="left"/>
      <w:pPr>
        <w:ind w:left="6480" w:firstLine="12780"/>
      </w:pPr>
      <w:rPr>
        <w:rFonts w:ascii="Arial" w:cs="Arial" w:eastAsia="Arial" w:hAnsi="Arial"/>
        <w:b w:val="0"/>
        <w:i w:val="0"/>
        <w:strike w:val="0"/>
        <w:color w:val="000000"/>
        <w:sz w:val="28"/>
        <w:szCs w:val="28"/>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1080"/>
      </w:pPr>
      <w:rPr>
        <w:rFonts w:ascii="Arial" w:cs="Arial" w:eastAsia="Arial" w:hAnsi="Arial"/>
        <w:b w:val="0"/>
        <w:i w:val="0"/>
        <w:strike w:val="0"/>
        <w:color w:val="000000"/>
        <w:sz w:val="28"/>
        <w:szCs w:val="28"/>
        <w:u w:val="none"/>
      </w:rPr>
    </w:lvl>
    <w:lvl w:ilvl="1">
      <w:start w:val="1"/>
      <w:numFmt w:val="bullet"/>
      <w:lvlText w:val="○"/>
      <w:lvlJc w:val="left"/>
      <w:pPr>
        <w:ind w:left="1440" w:firstLine="2520"/>
      </w:pPr>
      <w:rPr>
        <w:rFonts w:ascii="Arial" w:cs="Arial" w:eastAsia="Arial" w:hAnsi="Arial"/>
        <w:b w:val="0"/>
        <w:i w:val="0"/>
        <w:strike w:val="0"/>
        <w:color w:val="000000"/>
        <w:sz w:val="28"/>
        <w:szCs w:val="28"/>
        <w:u w:val="none"/>
      </w:rPr>
    </w:lvl>
    <w:lvl w:ilvl="2">
      <w:start w:val="1"/>
      <w:numFmt w:val="bullet"/>
      <w:lvlText w:val="■"/>
      <w:lvlJc w:val="left"/>
      <w:pPr>
        <w:ind w:left="2160" w:firstLine="4140"/>
      </w:pPr>
      <w:rPr>
        <w:rFonts w:ascii="Arial" w:cs="Arial" w:eastAsia="Arial" w:hAnsi="Arial"/>
        <w:b w:val="0"/>
        <w:i w:val="0"/>
        <w:strike w:val="0"/>
        <w:color w:val="000000"/>
        <w:sz w:val="28"/>
        <w:szCs w:val="28"/>
        <w:u w:val="none"/>
      </w:rPr>
    </w:lvl>
    <w:lvl w:ilvl="3">
      <w:start w:val="1"/>
      <w:numFmt w:val="bullet"/>
      <w:lvlText w:val="●"/>
      <w:lvlJc w:val="left"/>
      <w:pPr>
        <w:ind w:left="2880" w:firstLine="5400"/>
      </w:pPr>
      <w:rPr>
        <w:rFonts w:ascii="Arial" w:cs="Arial" w:eastAsia="Arial" w:hAnsi="Arial"/>
        <w:b w:val="0"/>
        <w:i w:val="0"/>
        <w:strike w:val="0"/>
        <w:color w:val="000000"/>
        <w:sz w:val="28"/>
        <w:szCs w:val="28"/>
        <w:u w:val="none"/>
      </w:rPr>
    </w:lvl>
    <w:lvl w:ilvl="4">
      <w:start w:val="1"/>
      <w:numFmt w:val="bullet"/>
      <w:lvlText w:val="○"/>
      <w:lvlJc w:val="left"/>
      <w:pPr>
        <w:ind w:left="3600" w:firstLine="6840"/>
      </w:pPr>
      <w:rPr>
        <w:rFonts w:ascii="Arial" w:cs="Arial" w:eastAsia="Arial" w:hAnsi="Arial"/>
        <w:b w:val="0"/>
        <w:i w:val="0"/>
        <w:strike w:val="0"/>
        <w:color w:val="000000"/>
        <w:sz w:val="28"/>
        <w:szCs w:val="28"/>
        <w:u w:val="none"/>
      </w:rPr>
    </w:lvl>
    <w:lvl w:ilvl="5">
      <w:start w:val="1"/>
      <w:numFmt w:val="bullet"/>
      <w:lvlText w:val="■"/>
      <w:lvlJc w:val="left"/>
      <w:pPr>
        <w:ind w:left="4320" w:firstLine="8460"/>
      </w:pPr>
      <w:rPr>
        <w:rFonts w:ascii="Arial" w:cs="Arial" w:eastAsia="Arial" w:hAnsi="Arial"/>
        <w:b w:val="0"/>
        <w:i w:val="0"/>
        <w:strike w:val="0"/>
        <w:color w:val="000000"/>
        <w:sz w:val="28"/>
        <w:szCs w:val="28"/>
        <w:u w:val="none"/>
      </w:rPr>
    </w:lvl>
    <w:lvl w:ilvl="6">
      <w:start w:val="1"/>
      <w:numFmt w:val="bullet"/>
      <w:lvlText w:val="●"/>
      <w:lvlJc w:val="left"/>
      <w:pPr>
        <w:ind w:left="5040" w:firstLine="9720"/>
      </w:pPr>
      <w:rPr>
        <w:rFonts w:ascii="Arial" w:cs="Arial" w:eastAsia="Arial" w:hAnsi="Arial"/>
        <w:b w:val="0"/>
        <w:i w:val="0"/>
        <w:strike w:val="0"/>
        <w:color w:val="000000"/>
        <w:sz w:val="28"/>
        <w:szCs w:val="28"/>
        <w:u w:val="none"/>
      </w:rPr>
    </w:lvl>
    <w:lvl w:ilvl="7">
      <w:start w:val="1"/>
      <w:numFmt w:val="bullet"/>
      <w:lvlText w:val="○"/>
      <w:lvlJc w:val="left"/>
      <w:pPr>
        <w:ind w:left="5760" w:firstLine="11160"/>
      </w:pPr>
      <w:rPr>
        <w:rFonts w:ascii="Arial" w:cs="Arial" w:eastAsia="Arial" w:hAnsi="Arial"/>
        <w:b w:val="0"/>
        <w:i w:val="0"/>
        <w:strike w:val="0"/>
        <w:color w:val="000000"/>
        <w:sz w:val="28"/>
        <w:szCs w:val="28"/>
        <w:u w:val="none"/>
      </w:rPr>
    </w:lvl>
    <w:lvl w:ilvl="8">
      <w:start w:val="1"/>
      <w:numFmt w:val="bullet"/>
      <w:lvlText w:val="■"/>
      <w:lvlJc w:val="left"/>
      <w:pPr>
        <w:ind w:left="6480" w:firstLine="12780"/>
      </w:pPr>
      <w:rPr>
        <w:rFonts w:ascii="Arial" w:cs="Arial" w:eastAsia="Arial" w:hAnsi="Arial"/>
        <w:b w:val="0"/>
        <w:i w:val="0"/>
        <w:strike w:val="0"/>
        <w:color w:val="000000"/>
        <w:sz w:val="28"/>
        <w:szCs w:val="28"/>
        <w:u w:val="none"/>
      </w:rPr>
    </w:lvl>
  </w:abstractNum>
  <w:abstractNum w:abstractNumId="7">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0" w:hanging="360"/>
      </w:pPr>
      <w:rPr>
        <w:rFonts w:ascii="Arial" w:cs="Arial" w:eastAsia="Arial" w:hAnsi="Arial"/>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9">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jc w:val="center"/>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jc w:val="center"/>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jc w:val="center"/>
    </w:pPr>
    <w:rPr>
      <w:rFonts w:ascii="Calibri" w:cs="Calibri" w:eastAsia="Calibri" w:hAnsi="Calibri"/>
      <w:b w:val="1"/>
      <w:color w:val="000000"/>
      <w:sz w:val="28"/>
      <w:szCs w:val="28"/>
    </w:rPr>
  </w:style>
  <w:style w:type="paragraph" w:styleId="Heading5">
    <w:name w:val="heading 5"/>
    <w:basedOn w:val="Normal"/>
    <w:next w:val="Normal"/>
    <w:pPr>
      <w:keepNext w:val="1"/>
      <w:keepLines w:val="1"/>
      <w:spacing w:after="60" w:before="240" w:line="240" w:lineRule="auto"/>
      <w:jc w:val="center"/>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60" w:before="240" w:line="240" w:lineRule="auto"/>
      <w:jc w:val="center"/>
    </w:pPr>
    <w:rPr>
      <w:rFonts w:ascii="Calibri" w:cs="Calibri" w:eastAsia="Calibri" w:hAnsi="Calibri"/>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2"/>
      <w:szCs w:val="2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